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46FF" w14:textId="77777777" w:rsidR="00E57AFD" w:rsidRPr="00E57AFD" w:rsidRDefault="00E57AFD" w:rsidP="00E57AFD">
      <w:pPr>
        <w:spacing w:after="0" w:line="240" w:lineRule="auto"/>
        <w:rPr>
          <w:rFonts w:eastAsia="Times New Roman"/>
          <w:b/>
          <w:szCs w:val="28"/>
          <w:lang w:eastAsia="ru-RU"/>
        </w:rPr>
      </w:pPr>
      <w:r w:rsidRPr="00E57AFD">
        <w:rPr>
          <w:rFonts w:eastAsia="Times New Roman"/>
          <w:b/>
          <w:szCs w:val="28"/>
          <w:lang w:eastAsia="ru-RU"/>
        </w:rPr>
        <w:t>Возрастные особенности развития детей 6-7 лет:</w:t>
      </w:r>
    </w:p>
    <w:p w14:paraId="20FB7CFB" w14:textId="77777777" w:rsidR="00E57AFD" w:rsidRPr="00E57AFD" w:rsidRDefault="00E57AFD" w:rsidP="00E57AFD">
      <w:pPr>
        <w:pStyle w:val="a5"/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</w:pPr>
      <w:r w:rsidRPr="00E57AFD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В сюжетно-ролевых играх дети подготовительной к школе группы начинают осваивать сложные взаимодействия людей, отражающие характерные значимые жизненные ситуации. Игровые действия детей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</w:t>
      </w:r>
    </w:p>
    <w:p w14:paraId="6AF66294" w14:textId="77777777" w:rsidR="00E57AFD" w:rsidRPr="00E57AFD" w:rsidRDefault="00E57AFD" w:rsidP="00E57AFD">
      <w:pPr>
        <w:pStyle w:val="a5"/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</w:pPr>
      <w:r w:rsidRPr="00E57AFD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Образы из окружающей жизни и литературных произведений, передаваемые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 Более явными становятся различия между рисунками мальчиков и девочек. 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</w:t>
      </w:r>
    </w:p>
    <w:p w14:paraId="0930A6DA" w14:textId="77777777" w:rsidR="00E57AFD" w:rsidRPr="00E57AFD" w:rsidRDefault="00E57AFD" w:rsidP="00E57AFD">
      <w:pPr>
        <w:pStyle w:val="a5"/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</w:pPr>
      <w:r w:rsidRPr="00E57AFD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Дети подготовительной к школе группы в значительной степени освоили конструирование из строительного материала. Они свободно владеют обобщенными способами анализа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и пропорциональными, их строительство осуществляется на основе зрительной ориентировки.</w:t>
      </w:r>
    </w:p>
    <w:p w14:paraId="2A7DC001" w14:textId="77777777" w:rsidR="00E57AFD" w:rsidRPr="00E57AFD" w:rsidRDefault="00E57AFD" w:rsidP="00E57AFD">
      <w:pPr>
        <w:pStyle w:val="a5"/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</w:pPr>
      <w:r w:rsidRPr="00E57AFD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В этом возрасте дети уже могут освоить сложные формы сложения из листа бумаги и придумывать собственные. Усложняется конструирование из природного материала. Дошкольникам уже доступны целостные композиции по предварительному замыслу, которые могут передавать сложные отношения, включать фигуры людей и животных.</w:t>
      </w:r>
    </w:p>
    <w:p w14:paraId="353BB2CB" w14:textId="77777777" w:rsidR="00E57AFD" w:rsidRPr="00E57AFD" w:rsidRDefault="00E57AFD" w:rsidP="00E57AFD">
      <w:pPr>
        <w:pStyle w:val="a5"/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</w:pPr>
      <w:r w:rsidRPr="00E57AFD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еще ограничиваются наглядными признаками ситуации.</w:t>
      </w:r>
    </w:p>
    <w:p w14:paraId="4E46D3B6" w14:textId="77777777" w:rsidR="00E57AFD" w:rsidRPr="00E57AFD" w:rsidRDefault="00E57AFD" w:rsidP="00E57AFD">
      <w:pPr>
        <w:pStyle w:val="a5"/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</w:pPr>
      <w:r w:rsidRPr="00E57AFD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Продолжает развиваться внимание дошкольников, оно становится произвольным. В некоторых видах деятельности время произвольного сосредоточения достигает 30 минут.</w:t>
      </w:r>
    </w:p>
    <w:p w14:paraId="0E34CF47" w14:textId="77777777" w:rsidR="00E57AFD" w:rsidRPr="00E57AFD" w:rsidRDefault="00E57AFD" w:rsidP="00E57AFD">
      <w:pPr>
        <w:pStyle w:val="a5"/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</w:pPr>
      <w:r w:rsidRPr="00E57AFD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У дошкольников продолжает развиваться речь: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т.д. В результате правильно организованной образовательной работы дошкольников развиваются диалогическая и некоторые виды монологической речи.</w:t>
      </w:r>
    </w:p>
    <w:p w14:paraId="2D93D6E5" w14:textId="7E7A8E19" w:rsidR="00D06A39" w:rsidRPr="00E57AFD" w:rsidRDefault="00E57AFD" w:rsidP="00E57AFD">
      <w:pPr>
        <w:rPr>
          <w:szCs w:val="28"/>
        </w:rPr>
      </w:pPr>
      <w:r w:rsidRPr="00E57AFD">
        <w:rPr>
          <w:rFonts w:eastAsia="Times New Roman"/>
          <w:bCs/>
          <w:iCs/>
          <w:szCs w:val="28"/>
          <w:lang w:eastAsia="ru-RU"/>
        </w:rPr>
        <w:lastRenderedPageBreak/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sectPr w:rsidR="00D06A39" w:rsidRPr="00E5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53DAC"/>
    <w:multiLevelType w:val="hybridMultilevel"/>
    <w:tmpl w:val="856625B6"/>
    <w:lvl w:ilvl="0" w:tplc="2B2CB242">
      <w:start w:val="1"/>
      <w:numFmt w:val="bullet"/>
      <w:lvlText w:val="•"/>
      <w:lvlJc w:val="left"/>
      <w:pPr>
        <w:ind w:left="11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FD"/>
    <w:rsid w:val="00D06A39"/>
    <w:rsid w:val="00E5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758"/>
  <w15:chartTrackingRefBased/>
  <w15:docId w15:val="{97E2534D-01D2-47A9-8E2A-42010036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AFD"/>
    <w:pPr>
      <w:spacing w:after="8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57AFD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E57AFD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6"/>
    <w:qFormat/>
    <w:rsid w:val="00E57AFD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character" w:customStyle="1" w:styleId="a6">
    <w:name w:val="Без интервала Знак"/>
    <w:link w:val="a5"/>
    <w:locked/>
    <w:rsid w:val="00E57AF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Андрийчук</dc:creator>
  <cp:keywords/>
  <dc:description/>
  <cp:lastModifiedBy>Диана Андрийчук</cp:lastModifiedBy>
  <cp:revision>1</cp:revision>
  <dcterms:created xsi:type="dcterms:W3CDTF">2023-12-03T19:04:00Z</dcterms:created>
  <dcterms:modified xsi:type="dcterms:W3CDTF">2023-12-03T19:04:00Z</dcterms:modified>
</cp:coreProperties>
</file>